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43" w:rsidRDefault="006C6543" w:rsidP="006C6543">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6C6543" w:rsidRPr="00503D1A" w:rsidRDefault="006C6543" w:rsidP="006C6543">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6C6543" w:rsidRDefault="006C6543" w:rsidP="006C6543">
      <w:pPr>
        <w:spacing w:line="240" w:lineRule="auto"/>
        <w:contextualSpacing/>
        <w:jc w:val="center"/>
        <w:rPr>
          <w:rFonts w:ascii="Preeti" w:hAnsi="Preeti" w:cs="Mangal"/>
          <w:b/>
          <w:bCs/>
          <w:sz w:val="18"/>
          <w:szCs w:val="18"/>
        </w:rPr>
      </w:pPr>
      <w:r w:rsidRPr="00E52EF0">
        <w:rPr>
          <w:rFonts w:ascii="Preeti" w:hAnsi="Preeti" w:cs="Mangal"/>
          <w:b/>
          <w:bCs/>
          <w:sz w:val="18"/>
          <w:szCs w:val="18"/>
          <w:cs/>
        </w:rPr>
        <w:t>पुरातत्व विभाग</w:t>
      </w:r>
    </w:p>
    <w:p w:rsidR="006C6543" w:rsidRPr="00B45784" w:rsidRDefault="006C6543" w:rsidP="006C6543">
      <w:pPr>
        <w:spacing w:line="240" w:lineRule="auto"/>
        <w:contextualSpacing/>
        <w:jc w:val="center"/>
        <w:rPr>
          <w:rFonts w:ascii="Preeti" w:hAnsi="Preeti"/>
          <w:b/>
          <w:bCs/>
          <w:color w:val="FFFFFF"/>
          <w:sz w:val="18"/>
          <w:szCs w:val="18"/>
        </w:rPr>
      </w:pPr>
      <w:proofErr w:type="spell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proofErr w:type="spellEnd"/>
      <w:r w:rsidRPr="00B45784">
        <w:rPr>
          <w:rFonts w:ascii="Preeti" w:hAnsi="Preeti"/>
          <w:b/>
          <w:bCs/>
          <w:color w:val="FFFFFF"/>
          <w:sz w:val="18"/>
          <w:szCs w:val="18"/>
          <w:highlight w:val="black"/>
        </w:rPr>
        <w:t xml:space="preserve"> </w:t>
      </w:r>
      <w:proofErr w:type="spellStart"/>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6C6543" w:rsidRDefault="006C6543" w:rsidP="006C6543">
      <w:pPr>
        <w:spacing w:line="240" w:lineRule="auto"/>
        <w:contextualSpacing/>
        <w:jc w:val="center"/>
        <w:rPr>
          <w:rFonts w:ascii="Preeti" w:hAnsi="Preeti" w:cs="Mangal"/>
          <w:b/>
          <w:bCs/>
          <w:sz w:val="18"/>
          <w:szCs w:val="18"/>
        </w:rPr>
      </w:pPr>
      <w:r w:rsidRPr="00E52EF0">
        <w:rPr>
          <w:rFonts w:ascii="Preeti" w:hAnsi="Preeti" w:cs="Mangal"/>
          <w:b/>
          <w:bCs/>
          <w:sz w:val="18"/>
          <w:szCs w:val="18"/>
          <w:cs/>
        </w:rPr>
        <w:t>सूचना नं. ०</w:t>
      </w:r>
      <w:r>
        <w:rPr>
          <w:rFonts w:ascii="Preeti" w:hAnsi="Preeti" w:cs="Mangal" w:hint="cs"/>
          <w:b/>
          <w:bCs/>
          <w:sz w:val="18"/>
          <w:szCs w:val="18"/>
          <w:cs/>
        </w:rPr>
        <w:t>५</w:t>
      </w:r>
      <w:r w:rsidRPr="00E52EF0">
        <w:rPr>
          <w:rFonts w:ascii="Preeti" w:hAnsi="Preeti"/>
          <w:b/>
          <w:bCs/>
          <w:sz w:val="18"/>
          <w:szCs w:val="18"/>
        </w:rPr>
        <w:t>÷</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८०</w:t>
      </w:r>
    </w:p>
    <w:p w:rsidR="006C6543" w:rsidRDefault="001547B5" w:rsidP="006C6543">
      <w:pPr>
        <w:spacing w:line="240" w:lineRule="auto"/>
        <w:ind w:left="450" w:hanging="450"/>
        <w:contextualSpacing/>
        <w:jc w:val="both"/>
        <w:rPr>
          <w:rFonts w:ascii="Preeti" w:hAnsi="Preeti" w:cs="Mangal"/>
          <w:b/>
          <w:bCs/>
          <w:sz w:val="18"/>
          <w:szCs w:val="18"/>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t xml:space="preserve"> </w:t>
      </w:r>
      <w:r w:rsidR="006C6543" w:rsidRPr="00E52EF0">
        <w:rPr>
          <w:rFonts w:ascii="Preeti" w:hAnsi="Preeti" w:cs="Mangal"/>
          <w:b/>
          <w:bCs/>
          <w:sz w:val="18"/>
          <w:szCs w:val="18"/>
          <w:cs/>
        </w:rPr>
        <w:t xml:space="preserve">प्रकाशित मिति </w:t>
      </w:r>
      <w:r w:rsidR="006C6543">
        <w:rPr>
          <w:rFonts w:ascii="Preeti" w:hAnsi="Preeti" w:cs="Mangal"/>
          <w:b/>
          <w:bCs/>
          <w:sz w:val="18"/>
          <w:szCs w:val="18"/>
        </w:rPr>
        <w:t xml:space="preserve">M </w:t>
      </w:r>
      <w:r w:rsidR="006C6543" w:rsidRPr="00E52EF0">
        <w:rPr>
          <w:rFonts w:ascii="Preeti" w:hAnsi="Preeti" w:cs="Mangal"/>
          <w:b/>
          <w:bCs/>
          <w:sz w:val="18"/>
          <w:szCs w:val="18"/>
          <w:cs/>
        </w:rPr>
        <w:t>२०७९</w:t>
      </w:r>
      <w:r w:rsidR="006C6543" w:rsidRPr="00E52EF0">
        <w:rPr>
          <w:rFonts w:ascii="Preeti" w:hAnsi="Preeti"/>
          <w:b/>
          <w:bCs/>
          <w:sz w:val="18"/>
          <w:szCs w:val="18"/>
        </w:rPr>
        <w:t>÷</w:t>
      </w:r>
      <w:r w:rsidR="006C6543" w:rsidRPr="00E52EF0">
        <w:rPr>
          <w:rFonts w:ascii="Preeti" w:hAnsi="Preeti" w:cs="Mangal"/>
          <w:b/>
          <w:bCs/>
          <w:sz w:val="18"/>
          <w:szCs w:val="18"/>
          <w:cs/>
        </w:rPr>
        <w:t>०</w:t>
      </w:r>
      <w:r w:rsidR="006C6543">
        <w:rPr>
          <w:rFonts w:ascii="Preeti" w:hAnsi="Preeti" w:cs="Mangal" w:hint="cs"/>
          <w:b/>
          <w:bCs/>
          <w:sz w:val="18"/>
          <w:szCs w:val="18"/>
          <w:cs/>
        </w:rPr>
        <w:t>६</w:t>
      </w:r>
      <w:r w:rsidR="006C6543" w:rsidRPr="00E52EF0">
        <w:rPr>
          <w:rFonts w:ascii="Preeti" w:hAnsi="Preeti"/>
          <w:b/>
          <w:bCs/>
          <w:sz w:val="18"/>
          <w:szCs w:val="18"/>
        </w:rPr>
        <w:t>÷</w:t>
      </w:r>
      <w:r w:rsidR="006C6543">
        <w:rPr>
          <w:rFonts w:ascii="Preeti" w:hAnsi="Preeti" w:cs="Mangal" w:hint="cs"/>
          <w:b/>
          <w:bCs/>
          <w:sz w:val="18"/>
          <w:szCs w:val="18"/>
          <w:cs/>
        </w:rPr>
        <w:t xml:space="preserve">१४ </w:t>
      </w:r>
    </w:p>
    <w:p w:rsidR="006C6543" w:rsidRPr="00381A94" w:rsidRDefault="006C6543" w:rsidP="006C6543">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पुरातत्व विभागको</w:t>
      </w:r>
      <w:r>
        <w:rPr>
          <w:rFonts w:ascii="Preeti" w:hAnsi="Preeti" w:cs="Kalimati"/>
          <w:sz w:val="14"/>
          <w:szCs w:val="14"/>
        </w:rPr>
        <w:t xml:space="preserve"> </w:t>
      </w:r>
      <w:r w:rsidRPr="00381A94">
        <w:rPr>
          <w:rFonts w:ascii="Preeti" w:hAnsi="Preeti" w:cs="Kalimati"/>
          <w:sz w:val="14"/>
          <w:szCs w:val="14"/>
          <w:cs/>
        </w:rPr>
        <w:t xml:space="preserve">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6C6543" w:rsidRPr="00381A94"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r w:rsidRPr="00381A94">
        <w:rPr>
          <w:rFonts w:ascii="Preeti" w:hAnsi="Preeti" w:cs="Kalimati"/>
          <w:sz w:val="14"/>
          <w:szCs w:val="14"/>
          <w:cs/>
        </w:rPr>
        <w:t xml:space="preserve">  </w:t>
      </w:r>
    </w:p>
    <w:p w:rsidR="006C6543" w:rsidRPr="00381A94"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6C6543" w:rsidRPr="00381A94"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 xml:space="preserve">         </w:t>
      </w: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6C6543" w:rsidRPr="00381A94"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w:t>
      </w:r>
      <w:r>
        <w:rPr>
          <w:rFonts w:ascii="Preeti" w:hAnsi="Preeti" w:cs="Kalimati"/>
          <w:sz w:val="14"/>
          <w:szCs w:val="14"/>
          <w:cs/>
        </w:rPr>
        <w:t xml:space="preserve"> </w:t>
      </w:r>
      <w:r>
        <w:rPr>
          <w:rFonts w:ascii="Preeti" w:hAnsi="Preeti" w:cs="Kalimati" w:hint="cs"/>
          <w:sz w:val="14"/>
          <w:szCs w:val="14"/>
          <w:cs/>
        </w:rPr>
        <w:t>गर्नु</w:t>
      </w:r>
      <w:r w:rsidRPr="00381A94">
        <w:rPr>
          <w:rFonts w:ascii="Preeti" w:hAnsi="Preeti" w:cs="Kalimati"/>
          <w:sz w:val="14"/>
          <w:szCs w:val="14"/>
          <w:cs/>
        </w:rPr>
        <w:t>पर्नेछ । प्रतिलिपि कागजातहरु अनिवार्य</w:t>
      </w:r>
      <w:r>
        <w:rPr>
          <w:rFonts w:ascii="Preeti" w:hAnsi="Preeti" w:cs="Kalimati" w:hint="cs"/>
          <w:sz w:val="14"/>
          <w:szCs w:val="14"/>
          <w:cs/>
        </w:rPr>
        <w:t xml:space="preserve"> </w:t>
      </w:r>
      <w:r w:rsidRPr="00381A94">
        <w:rPr>
          <w:rFonts w:ascii="Preeti" w:hAnsi="Preeti" w:cs="Kalimati"/>
          <w:sz w:val="14"/>
          <w:szCs w:val="14"/>
          <w:cs/>
        </w:rPr>
        <w:t xml:space="preserve">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6C6543" w:rsidRPr="00381A94" w:rsidRDefault="006C6543" w:rsidP="006C6543">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6C6543"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sidRPr="00381A94">
        <w:rPr>
          <w:rFonts w:ascii="Preeti" w:hAnsi="Preeti" w:cs="Kalimati"/>
          <w:sz w:val="14"/>
          <w:szCs w:val="14"/>
          <w:cs/>
        </w:rPr>
        <w:t xml:space="preserve">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 xml:space="preserve"> </w:t>
      </w:r>
      <w:r w:rsidRPr="00381A94">
        <w:rPr>
          <w:rFonts w:ascii="Preeti" w:hAnsi="Preeti" w:cs="Kalimati"/>
          <w:sz w:val="14"/>
          <w:szCs w:val="14"/>
          <w:cs/>
        </w:rPr>
        <w:t>(</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6C6543" w:rsidRPr="00FC6B5E" w:rsidRDefault="006C6543" w:rsidP="006C6543">
      <w:pPr>
        <w:spacing w:line="240" w:lineRule="auto"/>
        <w:contextualSpacing/>
        <w:jc w:val="both"/>
        <w:rPr>
          <w:rFonts w:ascii="Preeti" w:hAnsi="Preeti"/>
          <w:sz w:val="18"/>
          <w:szCs w:val="18"/>
        </w:rPr>
      </w:pPr>
      <w:r>
        <w:rPr>
          <w:rFonts w:ascii="Preeti" w:hAnsi="Preeti"/>
          <w:sz w:val="18"/>
          <w:szCs w:val="18"/>
        </w:rPr>
        <w:t>^=</w:t>
      </w:r>
      <w:r>
        <w:rPr>
          <w:b/>
          <w:bCs/>
          <w:sz w:val="18"/>
          <w:szCs w:val="18"/>
        </w:rPr>
        <w:t xml:space="preserve">        </w:t>
      </w:r>
      <w:r>
        <w:rPr>
          <w:b/>
          <w:bCs/>
          <w:sz w:val="18"/>
          <w:szCs w:val="18"/>
          <w:u w:val="single"/>
        </w:rPr>
        <w:t>e</w:t>
      </w:r>
      <w:r w:rsidRPr="00840083">
        <w:rPr>
          <w:b/>
          <w:bCs/>
          <w:sz w:val="18"/>
          <w:szCs w:val="18"/>
          <w:u w:val="single"/>
        </w:rPr>
        <w:t xml:space="preserve">-bidding </w:t>
      </w:r>
      <w:r>
        <w:rPr>
          <w:rFonts w:hint="cs"/>
          <w:b/>
          <w:bCs/>
          <w:sz w:val="18"/>
          <w:szCs w:val="18"/>
          <w:u w:val="single"/>
          <w:cs/>
        </w:rPr>
        <w:t xml:space="preserve"> सम्बन्धमा निम्नानुसार हुनेछ</w:t>
      </w:r>
      <w:r>
        <w:rPr>
          <w:rFonts w:ascii="Preeti" w:hAnsi="Preeti"/>
          <w:b/>
          <w:bCs/>
          <w:sz w:val="18"/>
          <w:szCs w:val="18"/>
          <w:u w:val="single"/>
        </w:rPr>
        <w:t xml:space="preserve"> M–</w:t>
      </w:r>
    </w:p>
    <w:p w:rsidR="006C6543" w:rsidRPr="00840083" w:rsidRDefault="006C6543" w:rsidP="006C6543">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w:t>
      </w:r>
      <w:proofErr w:type="spellEnd"/>
      <w:r w:rsidRPr="00D551EB">
        <w:rPr>
          <w:rFonts w:ascii="Preeti" w:hAnsi="Preeti"/>
          <w:sz w:val="18"/>
          <w:szCs w:val="18"/>
        </w:rPr>
        <w:t xml:space="preserve"> </w:t>
      </w:r>
      <w:proofErr w:type="spellStart"/>
      <w:r w:rsidRPr="00D551EB">
        <w:rPr>
          <w:rFonts w:ascii="Preeti" w:hAnsi="Preeti"/>
          <w:sz w:val="18"/>
          <w:szCs w:val="18"/>
        </w:rPr>
        <w:t>vl</w:t>
      </w:r>
      <w:proofErr w:type="spellEnd"/>
      <w:r w:rsidRPr="00D551EB">
        <w:rPr>
          <w:rFonts w:ascii="Preeti" w:hAnsi="Preeti"/>
          <w:sz w:val="18"/>
          <w:szCs w:val="18"/>
        </w:rPr>
        <w:t xml:space="preserve">/b </w:t>
      </w:r>
      <w:proofErr w:type="spellStart"/>
      <w:r w:rsidRPr="00D551EB">
        <w:rPr>
          <w:rFonts w:ascii="Preeti" w:hAnsi="Preeti"/>
          <w:sz w:val="18"/>
          <w:szCs w:val="18"/>
        </w:rPr>
        <w:t>cg'udg</w:t>
      </w:r>
      <w:proofErr w:type="spellEnd"/>
      <w:r w:rsidRPr="00D551EB">
        <w:rPr>
          <w:rFonts w:ascii="Preeti" w:hAnsi="Preeti"/>
          <w:sz w:val="18"/>
          <w:szCs w:val="18"/>
        </w:rPr>
        <w:t xml:space="preserve"> </w:t>
      </w:r>
      <w:proofErr w:type="spellStart"/>
      <w:r w:rsidRPr="00D551EB">
        <w:rPr>
          <w:rFonts w:ascii="Preeti" w:hAnsi="Preeti"/>
          <w:sz w:val="18"/>
          <w:szCs w:val="18"/>
        </w:rPr>
        <w:t>sfof</w:t>
      </w:r>
      <w:proofErr w:type="spellEnd"/>
      <w:r w:rsidRPr="00D551EB">
        <w:rPr>
          <w:rFonts w:ascii="Preeti" w:hAnsi="Preeti"/>
          <w:sz w:val="18"/>
          <w:szCs w:val="18"/>
        </w:rPr>
        <w:t xml:space="preserve">{nojf6 </w:t>
      </w:r>
      <w:proofErr w:type="spellStart"/>
      <w:r w:rsidRPr="00D551EB">
        <w:rPr>
          <w:rFonts w:ascii="Preeti" w:hAnsi="Preeti"/>
          <w:sz w:val="18"/>
          <w:szCs w:val="18"/>
        </w:rPr>
        <w:t>pknAw</w:t>
      </w:r>
      <w:proofErr w:type="spellEnd"/>
      <w:r w:rsidRPr="00D551EB">
        <w:rPr>
          <w:rFonts w:ascii="Preeti" w:hAnsi="Preeti"/>
          <w:sz w:val="18"/>
          <w:szCs w:val="18"/>
        </w:rPr>
        <w:t xml:space="preserve"> </w:t>
      </w:r>
      <w:proofErr w:type="spellStart"/>
      <w:r w:rsidRPr="00D551EB">
        <w:rPr>
          <w:rFonts w:ascii="Preeti" w:hAnsi="Preeti"/>
          <w:sz w:val="18"/>
          <w:szCs w:val="18"/>
        </w:rPr>
        <w:t>ePsf</w:t>
      </w:r>
      <w:proofErr w:type="spellEnd"/>
      <w:r w:rsidRPr="00D551EB">
        <w:rPr>
          <w:rFonts w:ascii="Preeti" w:hAnsi="Preeti"/>
          <w:sz w:val="18"/>
          <w:szCs w:val="18"/>
        </w:rPr>
        <w:t xml:space="preserve">] </w:t>
      </w:r>
      <w:proofErr w:type="spellStart"/>
      <w:r w:rsidRPr="00D551EB">
        <w:rPr>
          <w:rFonts w:ascii="Preeti" w:hAnsi="Preeti"/>
          <w:sz w:val="18"/>
          <w:szCs w:val="18"/>
        </w:rPr>
        <w:t>ejg</w:t>
      </w:r>
      <w:proofErr w:type="spellEnd"/>
      <w:r w:rsidRPr="00D551EB">
        <w:rPr>
          <w:rFonts w:ascii="Preeti" w:hAnsi="Preeti"/>
          <w:sz w:val="18"/>
          <w:szCs w:val="18"/>
        </w:rPr>
        <w:t xml:space="preserve"> </w:t>
      </w:r>
      <w:proofErr w:type="spellStart"/>
      <w:r w:rsidRPr="00D551EB">
        <w:rPr>
          <w:rFonts w:ascii="Preeti" w:hAnsi="Preeti"/>
          <w:sz w:val="18"/>
          <w:szCs w:val="18"/>
        </w:rPr>
        <w:t>lgdf</w:t>
      </w:r>
      <w:proofErr w:type="spellEnd"/>
      <w:r w:rsidRPr="00D551EB">
        <w:rPr>
          <w:rFonts w:ascii="Preeti" w:hAnsi="Preeti"/>
          <w:sz w:val="18"/>
          <w:szCs w:val="18"/>
        </w:rPr>
        <w:t>{0f ;</w:t>
      </w:r>
      <w:proofErr w:type="spellStart"/>
      <w:r w:rsidRPr="00D551EB">
        <w:rPr>
          <w:rFonts w:ascii="Preeti" w:hAnsi="Preeti"/>
          <w:sz w:val="18"/>
          <w:szCs w:val="18"/>
        </w:rPr>
        <w:t>DjGwL</w:t>
      </w:r>
      <w:proofErr w:type="spellEnd"/>
      <w:r w:rsidRPr="00840083">
        <w:rPr>
          <w:rFonts w:ascii="Preeti" w:hAnsi="Preeti"/>
          <w:sz w:val="18"/>
          <w:szCs w:val="18"/>
        </w:rPr>
        <w:t xml:space="preserve"> </w:t>
      </w:r>
      <w:r>
        <w:rPr>
          <w:sz w:val="18"/>
          <w:szCs w:val="18"/>
        </w:rPr>
        <w:t>e</w:t>
      </w:r>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proofErr w:type="spellEnd"/>
      <w:r w:rsidRPr="00840083">
        <w:rPr>
          <w:rFonts w:ascii="Preeti" w:hAnsi="Preeti"/>
          <w:sz w:val="18"/>
          <w:szCs w:val="18"/>
        </w:rPr>
        <w:t xml:space="preserve"> </w:t>
      </w:r>
      <w:r w:rsidRPr="00840083">
        <w:rPr>
          <w:sz w:val="18"/>
          <w:szCs w:val="18"/>
        </w:rPr>
        <w:t xml:space="preserve">web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w:t>
      </w:r>
      <w:proofErr w:type="spellEnd"/>
      <w:r w:rsidRPr="00840083">
        <w:rPr>
          <w:rFonts w:ascii="Preeti" w:hAnsi="Preeti"/>
          <w:sz w:val="18"/>
          <w:szCs w:val="18"/>
        </w:rPr>
        <w:t xml:space="preserve"> </w:t>
      </w:r>
      <w:proofErr w:type="spellStart"/>
      <w:r w:rsidRPr="00840083">
        <w:rPr>
          <w:rFonts w:ascii="Preeti" w:hAnsi="Preeti"/>
          <w:sz w:val="18"/>
          <w:szCs w:val="18"/>
        </w:rPr>
        <w:t>lgb</w:t>
      </w:r>
      <w:proofErr w:type="spellEnd"/>
      <w:r w:rsidRPr="00840083">
        <w:rPr>
          <w:rFonts w:ascii="Preeti" w:hAnsi="Preeti"/>
          <w:sz w:val="18"/>
          <w:szCs w:val="18"/>
        </w:rPr>
        <w:t>{]</w:t>
      </w:r>
      <w:proofErr w:type="spellStart"/>
      <w:r w:rsidRPr="00840083">
        <w:rPr>
          <w:rFonts w:ascii="Preeti" w:hAnsi="Preeti"/>
          <w:sz w:val="18"/>
          <w:szCs w:val="18"/>
        </w:rPr>
        <w:t>zg</w:t>
      </w:r>
      <w:proofErr w:type="spellEnd"/>
      <w:r w:rsidRPr="00840083">
        <w:rPr>
          <w:rFonts w:ascii="Preeti" w:hAnsi="Preeti"/>
          <w:sz w:val="18"/>
          <w:szCs w:val="18"/>
        </w:rPr>
        <w:t xml:space="preserve"> </w:t>
      </w:r>
      <w:proofErr w:type="spellStart"/>
      <w:r w:rsidRPr="00840083">
        <w:rPr>
          <w:rFonts w:ascii="Preeti" w:hAnsi="Preeti"/>
          <w:sz w:val="18"/>
          <w:szCs w:val="18"/>
        </w:rPr>
        <w:t>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proofErr w:type="spellEnd"/>
      <w:r w:rsidRPr="00840083">
        <w:rPr>
          <w:rFonts w:ascii="Preeti" w:hAnsi="Preeti"/>
          <w:sz w:val="18"/>
          <w:szCs w:val="18"/>
        </w:rPr>
        <w:t xml:space="preserve"> </w:t>
      </w:r>
      <w:r>
        <w:rPr>
          <w:rFonts w:ascii="Preeti" w:hAnsi="Preeti"/>
          <w:sz w:val="18"/>
          <w:szCs w:val="18"/>
        </w:rPr>
        <w:t>b/</w:t>
      </w:r>
      <w:proofErr w:type="spellStart"/>
      <w:r>
        <w:rPr>
          <w:rFonts w:ascii="Preeti" w:hAnsi="Preeti"/>
          <w:sz w:val="18"/>
          <w:szCs w:val="18"/>
        </w:rPr>
        <w:t>efpkqdf</w:t>
      </w:r>
      <w:proofErr w:type="spellEnd"/>
      <w:r w:rsidRPr="00840083">
        <w:rPr>
          <w:rFonts w:ascii="Preeti" w:hAnsi="Preeti"/>
          <w:sz w:val="18"/>
          <w:szCs w:val="18"/>
        </w:rPr>
        <w:t xml:space="preserve"> </w:t>
      </w:r>
      <w:proofErr w:type="spellStart"/>
      <w:r w:rsidRPr="00840083">
        <w:rPr>
          <w:rFonts w:ascii="Preeti" w:hAnsi="Preeti"/>
          <w:sz w:val="18"/>
          <w:szCs w:val="18"/>
        </w:rPr>
        <w:t>efu</w:t>
      </w:r>
      <w:proofErr w:type="spellEnd"/>
      <w:r w:rsidRPr="00840083">
        <w:rPr>
          <w:rFonts w:ascii="Preeti" w:hAnsi="Preeti"/>
          <w:sz w:val="18"/>
          <w:szCs w:val="18"/>
        </w:rPr>
        <w:t xml:space="preserve"> </w:t>
      </w:r>
      <w:proofErr w:type="spellStart"/>
      <w:r w:rsidRPr="00840083">
        <w:rPr>
          <w:rFonts w:ascii="Preeti" w:hAnsi="Preeti"/>
          <w:sz w:val="18"/>
          <w:szCs w:val="18"/>
        </w:rPr>
        <w:t>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6C6543" w:rsidRPr="00840083" w:rsidRDefault="006C6543" w:rsidP="006C6543">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w:t>
      </w:r>
      <w:proofErr w:type="spellEnd"/>
      <w:r w:rsidRPr="00840083">
        <w:rPr>
          <w:rFonts w:ascii="Preeti" w:hAnsi="Preeti"/>
          <w:sz w:val="18"/>
          <w:szCs w:val="18"/>
        </w:rPr>
        <w:t xml:space="preserve"> </w:t>
      </w:r>
      <w:proofErr w:type="spellStart"/>
      <w:r w:rsidRPr="00840083">
        <w:rPr>
          <w:rFonts w:ascii="Preeti" w:hAnsi="Preeti"/>
          <w:sz w:val="18"/>
          <w:szCs w:val="18"/>
        </w:rPr>
        <w:t>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w:t>
      </w:r>
      <w:proofErr w:type="spellEnd"/>
      <w:r w:rsidRPr="00840083">
        <w:rPr>
          <w:rFonts w:ascii="Preeti" w:hAnsi="Preeti"/>
          <w:sz w:val="18"/>
          <w:szCs w:val="18"/>
        </w:rPr>
        <w:t xml:space="preserve"> </w:t>
      </w:r>
      <w:proofErr w:type="spellStart"/>
      <w:r w:rsidRPr="00840083">
        <w:rPr>
          <w:rFonts w:ascii="Preeti" w:hAnsi="Preeti"/>
          <w:sz w:val="18"/>
          <w:szCs w:val="18"/>
        </w:rPr>
        <w:t>j'emfpg</w:t>
      </w:r>
      <w:proofErr w:type="spellEnd"/>
      <w:r w:rsidRPr="00840083">
        <w:rPr>
          <w:rFonts w:ascii="Preeti" w:hAnsi="Preeti"/>
          <w:sz w:val="18"/>
          <w:szCs w:val="18"/>
        </w:rPr>
        <w:t>]_ /</w:t>
      </w:r>
      <w:proofErr w:type="spellStart"/>
      <w:r w:rsidRPr="00840083">
        <w:rPr>
          <w:rFonts w:ascii="Preeti" w:hAnsi="Preeti"/>
          <w:sz w:val="18"/>
          <w:szCs w:val="18"/>
        </w:rPr>
        <w:t>fh:j</w:t>
      </w:r>
      <w:proofErr w:type="spellEnd"/>
      <w:r w:rsidRPr="00840083">
        <w:rPr>
          <w:rFonts w:ascii="Preeti" w:hAnsi="Preeti"/>
          <w:sz w:val="18"/>
          <w:szCs w:val="18"/>
        </w:rPr>
        <w:t xml:space="preserve"> </w:t>
      </w:r>
      <w:proofErr w:type="spellStart"/>
      <w:r w:rsidRPr="00840083">
        <w:rPr>
          <w:rFonts w:ascii="Preeti" w:hAnsi="Preeti"/>
          <w:sz w:val="18"/>
          <w:szCs w:val="18"/>
        </w:rPr>
        <w:t>vftf</w:t>
      </w:r>
      <w:proofErr w:type="spellEnd"/>
      <w:r w:rsidRPr="00840083">
        <w:rPr>
          <w:rFonts w:ascii="Preeti" w:hAnsi="Preeti"/>
          <w:sz w:val="18"/>
          <w:szCs w:val="18"/>
        </w:rPr>
        <w:t xml:space="preserve"> g+= s–!–!–((( /</w:t>
      </w:r>
      <w:proofErr w:type="spellStart"/>
      <w:r w:rsidRPr="00840083">
        <w:rPr>
          <w:rFonts w:ascii="Preeti" w:hAnsi="Preeti"/>
          <w:sz w:val="18"/>
          <w:szCs w:val="18"/>
        </w:rPr>
        <w:t>fhZj</w:t>
      </w:r>
      <w:proofErr w:type="spellEnd"/>
      <w:r w:rsidRPr="00840083">
        <w:rPr>
          <w:rFonts w:ascii="Preeti" w:hAnsi="Preeti"/>
          <w:sz w:val="18"/>
          <w:szCs w:val="18"/>
        </w:rPr>
        <w:t xml:space="preserve"> </w:t>
      </w:r>
      <w:proofErr w:type="spellStart"/>
      <w:r w:rsidRPr="00840083">
        <w:rPr>
          <w:rFonts w:ascii="Preeti" w:hAnsi="Preeti"/>
          <w:sz w:val="18"/>
          <w:szCs w:val="18"/>
        </w:rPr>
        <w:t>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hDdf</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6C6543" w:rsidRPr="00840083" w:rsidRDefault="006C6543" w:rsidP="006C6543">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proofErr w:type="spellEnd"/>
      <w:r w:rsidRPr="00840083">
        <w:rPr>
          <w:rFonts w:ascii="Preeti" w:hAnsi="Preeti"/>
          <w:sz w:val="18"/>
          <w:szCs w:val="18"/>
        </w:rPr>
        <w:t xml:space="preserve"> </w:t>
      </w:r>
      <w:r w:rsidRPr="00840083">
        <w:rPr>
          <w:sz w:val="18"/>
          <w:szCs w:val="18"/>
        </w:rPr>
        <w:t>PDF Format</w:t>
      </w:r>
      <w:r w:rsidRPr="00840083">
        <w:rPr>
          <w:rFonts w:ascii="Preeti" w:hAnsi="Preeti"/>
          <w:sz w:val="18"/>
          <w:szCs w:val="18"/>
        </w:rPr>
        <w:t xml:space="preserve"> </w:t>
      </w:r>
      <w:proofErr w:type="spellStart"/>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Pr>
          <w:rFonts w:ascii="Preeti" w:hAnsi="Preeti"/>
          <w:sz w:val="18"/>
          <w:szCs w:val="18"/>
        </w:rPr>
        <w:t xml:space="preserve"> </w:t>
      </w:r>
      <w:r w:rsidRPr="00840083">
        <w:rPr>
          <w:rFonts w:ascii="Preeti" w:hAnsi="Preeti"/>
          <w:sz w:val="18"/>
          <w:szCs w:val="18"/>
        </w:rPr>
        <w:t>;f]</w:t>
      </w:r>
      <w:proofErr w:type="spellStart"/>
      <w:r w:rsidRPr="00840083">
        <w:rPr>
          <w:rFonts w:ascii="Preeti" w:hAnsi="Preeti"/>
          <w:sz w:val="18"/>
          <w:szCs w:val="18"/>
        </w:rPr>
        <w:t>xL</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w:t>
      </w:r>
      <w:proofErr w:type="spellEnd"/>
      <w:r>
        <w:rPr>
          <w:rFonts w:ascii="Preeti" w:hAnsi="Preeti"/>
          <w:sz w:val="18"/>
          <w:szCs w:val="18"/>
        </w:rPr>
        <w:t xml:space="preserve"> </w:t>
      </w:r>
      <w:proofErr w:type="spellStart"/>
      <w:r>
        <w:rPr>
          <w:rFonts w:ascii="Preeti" w:hAnsi="Preeti"/>
          <w:sz w:val="18"/>
          <w:szCs w:val="18"/>
        </w:rPr>
        <w:t>sfuhftx?sf</w:t>
      </w:r>
      <w:proofErr w:type="spellEnd"/>
      <w:r>
        <w:rPr>
          <w:rFonts w:ascii="Preeti" w:hAnsi="Preeti"/>
          <w:sz w:val="18"/>
          <w:szCs w:val="18"/>
        </w:rPr>
        <w:t xml:space="preserve"> ;</w:t>
      </w:r>
      <w:proofErr w:type="spellStart"/>
      <w:r>
        <w:rPr>
          <w:rFonts w:ascii="Preeti" w:hAnsi="Preeti"/>
          <w:sz w:val="18"/>
          <w:szCs w:val="18"/>
        </w:rPr>
        <w:t>DaGwdf</w:t>
      </w:r>
      <w:proofErr w:type="spellEnd"/>
      <w:r>
        <w:rPr>
          <w:rFonts w:ascii="Preeti" w:hAnsi="Preeti"/>
          <w:sz w:val="18"/>
          <w:szCs w:val="18"/>
        </w:rPr>
        <w:t xml:space="preserve"> </w:t>
      </w:r>
      <w:proofErr w:type="spellStart"/>
      <w:r>
        <w:rPr>
          <w:rFonts w:ascii="Preeti" w:hAnsi="Preeti"/>
          <w:sz w:val="18"/>
          <w:szCs w:val="18"/>
        </w:rPr>
        <w:t>laefun</w:t>
      </w:r>
      <w:proofErr w:type="spellEnd"/>
      <w:r>
        <w:rPr>
          <w:rFonts w:ascii="Preeti" w:hAnsi="Preeti"/>
          <w:sz w:val="18"/>
          <w:szCs w:val="18"/>
        </w:rPr>
        <w:t>]</w:t>
      </w:r>
      <w:r w:rsidRPr="00840083">
        <w:rPr>
          <w:rFonts w:ascii="Preeti" w:hAnsi="Preeti"/>
          <w:sz w:val="18"/>
          <w:szCs w:val="18"/>
        </w:rPr>
        <w:t xml:space="preserve"> </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sfuhftx</w:t>
      </w:r>
      <w:proofErr w:type="spellEnd"/>
      <w:r w:rsidRPr="00840083">
        <w:rPr>
          <w:rFonts w:ascii="Preeti" w:hAnsi="Preeti"/>
          <w:sz w:val="18"/>
          <w:szCs w:val="18"/>
        </w:rPr>
        <w:t xml:space="preserve">? </w:t>
      </w:r>
      <w:proofErr w:type="spellStart"/>
      <w:r w:rsidRPr="00840083">
        <w:rPr>
          <w:rFonts w:ascii="Preeti" w:hAnsi="Preeti"/>
          <w:sz w:val="18"/>
          <w:szCs w:val="18"/>
        </w:rPr>
        <w:t>dfu</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6C6543" w:rsidRDefault="006C6543" w:rsidP="006C6543">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w:t>
      </w:r>
      <w:proofErr w:type="spellEnd"/>
      <w:r w:rsidRPr="00840083">
        <w:rPr>
          <w:rFonts w:ascii="Preeti" w:hAnsi="Preeti"/>
          <w:sz w:val="18"/>
          <w:szCs w:val="18"/>
        </w:rPr>
        <w:t xml:space="preserve"> </w:t>
      </w:r>
      <w:proofErr w:type="spellStart"/>
      <w:r w:rsidRPr="00840083">
        <w:rPr>
          <w:rFonts w:ascii="Preeti" w:hAnsi="Preeti"/>
          <w:sz w:val="18"/>
          <w:szCs w:val="18"/>
        </w:rPr>
        <w:t>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w:t>
      </w:r>
      <w:proofErr w:type="spellEnd"/>
      <w:r w:rsidRPr="00840083">
        <w:rPr>
          <w:rFonts w:ascii="Preeti" w:hAnsi="Preeti"/>
          <w:sz w:val="18"/>
          <w:szCs w:val="18"/>
        </w:rPr>
        <w:t xml:space="preserve"> </w:t>
      </w:r>
      <w:proofErr w:type="spellStart"/>
      <w:r w:rsidRPr="00840083">
        <w:rPr>
          <w:rFonts w:ascii="Preeti" w:hAnsi="Preeti"/>
          <w:sz w:val="18"/>
          <w:szCs w:val="18"/>
        </w:rPr>
        <w:t>jf</w:t>
      </w:r>
      <w:proofErr w:type="spellEnd"/>
      <w:r w:rsidRPr="00840083">
        <w:rPr>
          <w:rFonts w:ascii="Preeti" w:hAnsi="Preeti"/>
          <w:sz w:val="18"/>
          <w:szCs w:val="18"/>
        </w:rPr>
        <w:t xml:space="preserve"> </w:t>
      </w:r>
      <w:r w:rsidRPr="00840083">
        <w:rPr>
          <w:sz w:val="18"/>
          <w:szCs w:val="18"/>
        </w:rPr>
        <w:t xml:space="preserve">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w:t>
      </w:r>
      <w:proofErr w:type="spellEnd"/>
      <w:r w:rsidRPr="00840083">
        <w:rPr>
          <w:rFonts w:ascii="Preeti" w:hAnsi="Preeti"/>
          <w:sz w:val="18"/>
          <w:szCs w:val="18"/>
        </w:rPr>
        <w:t xml:space="preserve"> </w:t>
      </w:r>
      <w:proofErr w:type="spellStart"/>
      <w:r w:rsidRPr="00840083">
        <w:rPr>
          <w:rFonts w:ascii="Preeti" w:hAnsi="Preeti"/>
          <w:sz w:val="18"/>
          <w:szCs w:val="18"/>
        </w:rPr>
        <w:t>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w:t>
      </w:r>
      <w:proofErr w:type="spellEnd"/>
      <w:r w:rsidRPr="00840083">
        <w:rPr>
          <w:rFonts w:ascii="Preeti" w:hAnsi="Preeti"/>
          <w:sz w:val="18"/>
          <w:szCs w:val="18"/>
        </w:rPr>
        <w:t xml:space="preserve"> </w:t>
      </w:r>
      <w:proofErr w:type="spellStart"/>
      <w:r w:rsidRPr="00840083">
        <w:rPr>
          <w:rFonts w:ascii="Preeti" w:hAnsi="Preeti"/>
          <w:sz w:val="18"/>
          <w:szCs w:val="18"/>
        </w:rPr>
        <w:t>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6C6543" w:rsidRDefault="006C6543" w:rsidP="006C6543">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6C6543" w:rsidRDefault="006C6543" w:rsidP="006C6543">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6C6543" w:rsidRDefault="006C6543" w:rsidP="006C6543">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6C6543" w:rsidRPr="00381A94" w:rsidRDefault="006C6543" w:rsidP="006C6543">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6C6543" w:rsidRPr="00381A94" w:rsidRDefault="006C6543" w:rsidP="006C6543">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6C6543" w:rsidRPr="00381A94" w:rsidRDefault="006C6543" w:rsidP="006C6543">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6C6543" w:rsidRDefault="006C6543" w:rsidP="006C6543">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Preeti" w:hAnsi="Preeti" w:cs="Kalimati"/>
          <w:sz w:val="14"/>
          <w:szCs w:val="14"/>
        </w:rPr>
        <w:t xml:space="preserve"> </w:t>
      </w:r>
      <w:r>
        <w:rPr>
          <w:rFonts w:ascii="Times New Roman" w:hAnsi="Times New Roman" w:cs="Times New Roman"/>
          <w:sz w:val="14"/>
          <w:szCs w:val="14"/>
        </w:rPr>
        <w:t xml:space="preserve">Website </w:t>
      </w:r>
      <w:r>
        <w:rPr>
          <w:rFonts w:ascii="Preeti" w:hAnsi="Preeti" w:cs="Kalimati"/>
          <w:sz w:val="14"/>
          <w:szCs w:val="14"/>
        </w:rPr>
        <w:t xml:space="preserve"> </w:t>
      </w:r>
      <w:r w:rsidRPr="00381A94">
        <w:rPr>
          <w:rFonts w:ascii="Preeti" w:hAnsi="Preeti" w:cs="Kalimati"/>
          <w:sz w:val="14"/>
          <w:szCs w:val="14"/>
          <w:cs/>
        </w:rPr>
        <w:t>र सूचनापाटीमा टाँस गरिनेछ ।</w:t>
      </w:r>
    </w:p>
    <w:p w:rsidR="006C6543" w:rsidRPr="00A224F8" w:rsidRDefault="006C6543" w:rsidP="006C6543">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41"/>
        <w:gridCol w:w="2609"/>
        <w:gridCol w:w="1350"/>
        <w:gridCol w:w="1170"/>
        <w:gridCol w:w="1080"/>
        <w:gridCol w:w="541"/>
        <w:gridCol w:w="1169"/>
        <w:gridCol w:w="1292"/>
      </w:tblGrid>
      <w:tr w:rsidR="006C6543" w:rsidTr="00F66C97">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6C6543" w:rsidRPr="00D86561" w:rsidRDefault="006C6543" w:rsidP="00F66C97">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w:t>
            </w:r>
            <w:r w:rsidRPr="00D86561">
              <w:rPr>
                <w:rFonts w:ascii="Preeti" w:hAnsi="Preeti" w:cs="Kalimati" w:hint="cs"/>
                <w:b/>
                <w:sz w:val="14"/>
                <w:szCs w:val="14"/>
                <w:cs/>
              </w:rPr>
              <w:t xml:space="preserve"> </w:t>
            </w:r>
            <w:r w:rsidRPr="00D86561">
              <w:rPr>
                <w:rFonts w:ascii="Preeti" w:hAnsi="Preeti" w:cs="Kalimati"/>
                <w:b/>
                <w:sz w:val="14"/>
                <w:szCs w:val="14"/>
                <w:cs/>
              </w:rPr>
              <w:t>जमानत रकम</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541" w:type="dxa"/>
            <w:tcBorders>
              <w:top w:val="single" w:sz="4" w:space="0" w:color="auto"/>
              <w:left w:val="single" w:sz="4" w:space="0" w:color="auto"/>
              <w:bottom w:val="single" w:sz="4" w:space="0" w:color="auto"/>
              <w:right w:val="single" w:sz="4" w:space="0" w:color="auto"/>
            </w:tcBorders>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69"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6C6543" w:rsidRPr="00D86561" w:rsidRDefault="006C6543" w:rsidP="00F66C97">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A06BA" w:rsidRPr="003E524D" w:rsidRDefault="00134838" w:rsidP="00AA06BA">
            <w:pPr>
              <w:spacing w:line="240" w:lineRule="auto"/>
              <w:contextualSpacing/>
              <w:jc w:val="center"/>
              <w:rPr>
                <w:rFonts w:ascii="Fontasy Himali" w:eastAsia="SimSun" w:hAnsi="Fontasy Himali" w:cs="Mangal"/>
                <w:bCs/>
                <w:sz w:val="16"/>
                <w:szCs w:val="14"/>
              </w:rPr>
            </w:pPr>
            <w:r>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spacing w:line="240" w:lineRule="auto"/>
              <w:contextualSpacing/>
              <w:jc w:val="center"/>
              <w:rPr>
                <w:sz w:val="14"/>
                <w:szCs w:val="14"/>
              </w:rPr>
            </w:pPr>
            <w:r>
              <w:rPr>
                <w:sz w:val="14"/>
                <w:szCs w:val="14"/>
              </w:rPr>
              <w:t>DOA/NCB-19</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A06BA" w:rsidRPr="00343FF0" w:rsidRDefault="00AA06BA" w:rsidP="00AA06BA">
            <w:pPr>
              <w:pStyle w:val="BodyText"/>
              <w:tabs>
                <w:tab w:val="left" w:pos="2520"/>
              </w:tabs>
              <w:contextualSpacing/>
              <w:jc w:val="left"/>
              <w:rPr>
                <w:rFonts w:cs="Kalimati"/>
                <w:sz w:val="16"/>
                <w:szCs w:val="16"/>
                <w:cs/>
                <w:lang w:bidi="ne-NP"/>
              </w:rPr>
            </w:pPr>
            <w:r w:rsidRPr="00EC35EF">
              <w:rPr>
                <w:rFonts w:cs="Kalimati"/>
                <w:sz w:val="16"/>
                <w:szCs w:val="16"/>
                <w:cs/>
                <w:lang w:bidi="ne-NP"/>
              </w:rPr>
              <w:t>पङगङ गुम्बा संरक्षण कार्य</w:t>
            </w:r>
            <w:r>
              <w:rPr>
                <w:rFonts w:cs="Kalimati"/>
                <w:sz w:val="16"/>
                <w:szCs w:val="16"/>
                <w:lang w:bidi="ne-NP"/>
              </w:rPr>
              <w:t>,</w:t>
            </w:r>
            <w:r>
              <w:rPr>
                <w:rtl/>
                <w:cs/>
              </w:rPr>
              <w:t xml:space="preserve"> </w:t>
            </w:r>
            <w:r w:rsidRPr="00EC35EF">
              <w:rPr>
                <w:rFonts w:cs="Kalimati"/>
                <w:sz w:val="16"/>
                <w:szCs w:val="16"/>
                <w:cs/>
                <w:lang w:bidi="ne-NP"/>
              </w:rPr>
              <w:t>रुवीभ्याली -३</w:t>
            </w:r>
            <w:r w:rsidRPr="00EC35EF">
              <w:rPr>
                <w:rFonts w:cs="Kalimati"/>
                <w:sz w:val="16"/>
                <w:szCs w:val="16"/>
                <w:lang w:bidi="ne-NP"/>
              </w:rPr>
              <w:t>,</w:t>
            </w:r>
            <w:r w:rsidRPr="00EC35EF">
              <w:rPr>
                <w:rFonts w:cs="Kalimati"/>
                <w:sz w:val="16"/>
                <w:szCs w:val="16"/>
                <w:cs/>
                <w:lang w:bidi="ne-NP"/>
              </w:rPr>
              <w:t>धादिङ्ग</w:t>
            </w:r>
          </w:p>
        </w:tc>
        <w:tc>
          <w:tcPr>
            <w:tcW w:w="1350" w:type="dxa"/>
            <w:tcBorders>
              <w:top w:val="single" w:sz="4" w:space="0" w:color="auto"/>
              <w:left w:val="single" w:sz="4" w:space="0" w:color="auto"/>
              <w:bottom w:val="single" w:sz="4" w:space="0" w:color="auto"/>
              <w:right w:val="single" w:sz="4" w:space="0" w:color="auto"/>
            </w:tcBorders>
            <w:vAlign w:val="center"/>
          </w:tcPr>
          <w:p w:rsidR="00AA06BA" w:rsidRPr="00B140C3" w:rsidRDefault="00AA06BA" w:rsidP="00AA06BA">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5,79,500.00</w:t>
            </w:r>
          </w:p>
        </w:tc>
        <w:tc>
          <w:tcPr>
            <w:tcW w:w="108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5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A06BA" w:rsidRPr="003E524D" w:rsidRDefault="00134838" w:rsidP="00AA06BA">
            <w:pPr>
              <w:spacing w:line="240" w:lineRule="auto"/>
              <w:contextualSpacing/>
              <w:jc w:val="center"/>
              <w:rPr>
                <w:rFonts w:ascii="Fontasy Himali" w:eastAsia="SimSun" w:hAnsi="Fontasy Himali" w:cs="Mangal"/>
                <w:bCs/>
                <w:sz w:val="16"/>
                <w:szCs w:val="14"/>
              </w:rPr>
            </w:pPr>
            <w:r>
              <w:rPr>
                <w:rFonts w:ascii="Fontasy Himali" w:eastAsia="SimSun" w:hAnsi="Fontasy Himali" w:cs="Mangal"/>
                <w:bCs/>
                <w:sz w:val="16"/>
                <w:szCs w:val="14"/>
              </w:rPr>
              <w:t>2</w:t>
            </w:r>
          </w:p>
        </w:tc>
        <w:tc>
          <w:tcPr>
            <w:tcW w:w="14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spacing w:line="240" w:lineRule="auto"/>
              <w:contextualSpacing/>
              <w:jc w:val="center"/>
              <w:rPr>
                <w:sz w:val="14"/>
                <w:szCs w:val="14"/>
              </w:rPr>
            </w:pPr>
            <w:r>
              <w:rPr>
                <w:sz w:val="14"/>
                <w:szCs w:val="14"/>
              </w:rPr>
              <w:t>DOA/NCB-20</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A06BA" w:rsidRPr="0060423B" w:rsidRDefault="00AA06BA" w:rsidP="00AA06BA">
            <w:pPr>
              <w:pStyle w:val="BodyText"/>
              <w:tabs>
                <w:tab w:val="left" w:pos="2520"/>
              </w:tabs>
              <w:contextualSpacing/>
              <w:jc w:val="left"/>
              <w:rPr>
                <w:rFonts w:cs="Kalimati"/>
                <w:sz w:val="16"/>
                <w:szCs w:val="16"/>
                <w:lang w:bidi="ne-NP"/>
              </w:rPr>
            </w:pPr>
            <w:r w:rsidRPr="0060423B">
              <w:rPr>
                <w:rFonts w:cs="Kalimati" w:hint="cs"/>
                <w:sz w:val="16"/>
                <w:szCs w:val="16"/>
                <w:cs/>
                <w:lang w:bidi="ne-NP"/>
              </w:rPr>
              <w:t xml:space="preserve">फ्यान्चेत गुम्बा संरक्षण </w:t>
            </w:r>
            <w:r w:rsidRPr="0060423B">
              <w:rPr>
                <w:rFonts w:cs="Kalimati"/>
                <w:sz w:val="16"/>
                <w:szCs w:val="16"/>
                <w:cs/>
                <w:lang w:bidi="ne-NP"/>
              </w:rPr>
              <w:t>कार्य</w:t>
            </w:r>
            <w:r w:rsidRPr="0060423B">
              <w:rPr>
                <w:rFonts w:cs="Kalimati"/>
                <w:sz w:val="16"/>
                <w:szCs w:val="16"/>
                <w:lang w:bidi="ne-NP"/>
              </w:rPr>
              <w:t>,</w:t>
            </w:r>
            <w:r w:rsidRPr="0060423B">
              <w:rPr>
                <w:rFonts w:cs="Kalimati" w:hint="cs"/>
                <w:sz w:val="16"/>
                <w:szCs w:val="16"/>
                <w:cs/>
                <w:lang w:bidi="ne-NP"/>
              </w:rPr>
              <w:t xml:space="preserve"> रुवीभ्याली -३</w:t>
            </w:r>
            <w:r w:rsidRPr="0060423B">
              <w:rPr>
                <w:rFonts w:cs="Kalimati"/>
                <w:sz w:val="16"/>
                <w:szCs w:val="16"/>
                <w:lang w:bidi="ne-NP"/>
              </w:rPr>
              <w:t>,</w:t>
            </w:r>
            <w:r w:rsidRPr="0060423B">
              <w:rPr>
                <w:rFonts w:cs="Kalimati" w:hint="cs"/>
                <w:sz w:val="16"/>
                <w:szCs w:val="16"/>
                <w:cs/>
                <w:lang w:bidi="ne-NP"/>
              </w:rPr>
              <w:t>धादिङ्ग</w:t>
            </w:r>
          </w:p>
        </w:tc>
        <w:tc>
          <w:tcPr>
            <w:tcW w:w="1350" w:type="dxa"/>
            <w:tcBorders>
              <w:top w:val="single" w:sz="4" w:space="0" w:color="auto"/>
              <w:left w:val="single" w:sz="4" w:space="0" w:color="auto"/>
              <w:bottom w:val="single" w:sz="4" w:space="0" w:color="auto"/>
              <w:right w:val="single" w:sz="4" w:space="0" w:color="auto"/>
            </w:tcBorders>
            <w:vAlign w:val="center"/>
          </w:tcPr>
          <w:p w:rsidR="00AA06BA" w:rsidRPr="00B140C3" w:rsidRDefault="00AA06BA" w:rsidP="00AA06BA">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5,93,500.00</w:t>
            </w:r>
          </w:p>
        </w:tc>
        <w:tc>
          <w:tcPr>
            <w:tcW w:w="108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5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AA06BA" w:rsidRPr="003E524D" w:rsidRDefault="00134838" w:rsidP="00AA06BA">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spacing w:line="240" w:lineRule="auto"/>
              <w:contextualSpacing/>
              <w:jc w:val="center"/>
              <w:rPr>
                <w:sz w:val="14"/>
                <w:szCs w:val="14"/>
              </w:rPr>
            </w:pPr>
            <w:r>
              <w:rPr>
                <w:sz w:val="14"/>
                <w:szCs w:val="14"/>
              </w:rPr>
              <w:t>DOA/NCB-21</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AA06BA" w:rsidRPr="00343FF0" w:rsidRDefault="00AA06BA" w:rsidP="00AA06BA">
            <w:pPr>
              <w:pStyle w:val="BodyText"/>
              <w:tabs>
                <w:tab w:val="left" w:pos="2520"/>
              </w:tabs>
              <w:contextualSpacing/>
              <w:jc w:val="left"/>
              <w:rPr>
                <w:rFonts w:cs="Kalimati"/>
                <w:sz w:val="16"/>
                <w:szCs w:val="16"/>
                <w:lang w:bidi="ne-NP"/>
              </w:rPr>
            </w:pPr>
            <w:r w:rsidRPr="009125A6">
              <w:rPr>
                <w:rFonts w:cs="Kalimati"/>
                <w:sz w:val="16"/>
                <w:szCs w:val="16"/>
                <w:cs/>
                <w:lang w:bidi="ne-NP"/>
              </w:rPr>
              <w:t>जिलिङचो गुम्बा संरक्षण कार्य</w:t>
            </w:r>
            <w:r>
              <w:rPr>
                <w:rFonts w:cs="Kalimati"/>
                <w:sz w:val="16"/>
                <w:szCs w:val="16"/>
                <w:lang w:bidi="ne-NP"/>
              </w:rPr>
              <w:t>,</w:t>
            </w:r>
            <w:r>
              <w:rPr>
                <w:rtl/>
                <w:cs/>
              </w:rPr>
              <w:t xml:space="preserve"> </w:t>
            </w:r>
            <w:r w:rsidRPr="009125A6">
              <w:rPr>
                <w:rFonts w:cs="Kalimati"/>
                <w:sz w:val="16"/>
                <w:szCs w:val="16"/>
                <w:cs/>
                <w:lang w:bidi="ne-NP"/>
              </w:rPr>
              <w:t>खन्याबास-१</w:t>
            </w:r>
            <w:r w:rsidRPr="009125A6">
              <w:rPr>
                <w:rFonts w:cs="Kalimati"/>
                <w:sz w:val="16"/>
                <w:szCs w:val="16"/>
                <w:lang w:bidi="ne-NP"/>
              </w:rPr>
              <w:t>,</w:t>
            </w:r>
            <w:r w:rsidRPr="009125A6">
              <w:rPr>
                <w:rFonts w:cs="Kalimati"/>
                <w:sz w:val="16"/>
                <w:szCs w:val="16"/>
                <w:cs/>
                <w:lang w:bidi="ne-NP"/>
              </w:rPr>
              <w:t>धादिङ्ग</w:t>
            </w:r>
          </w:p>
        </w:tc>
        <w:tc>
          <w:tcPr>
            <w:tcW w:w="1350" w:type="dxa"/>
            <w:tcBorders>
              <w:top w:val="single" w:sz="4" w:space="0" w:color="auto"/>
              <w:left w:val="single" w:sz="4" w:space="0" w:color="auto"/>
              <w:bottom w:val="single" w:sz="4" w:space="0" w:color="auto"/>
              <w:right w:val="single" w:sz="4" w:space="0" w:color="auto"/>
            </w:tcBorders>
            <w:vAlign w:val="center"/>
          </w:tcPr>
          <w:p w:rsidR="00AA06BA" w:rsidRPr="00B140C3" w:rsidRDefault="00AA06BA" w:rsidP="00AA06BA">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9,32,500.00</w:t>
            </w:r>
          </w:p>
        </w:tc>
        <w:tc>
          <w:tcPr>
            <w:tcW w:w="1080" w:type="dxa"/>
            <w:tcBorders>
              <w:top w:val="single" w:sz="4" w:space="0" w:color="auto"/>
              <w:left w:val="single" w:sz="4" w:space="0" w:color="auto"/>
              <w:bottom w:val="single" w:sz="4" w:space="0" w:color="auto"/>
              <w:right w:val="single" w:sz="4" w:space="0" w:color="auto"/>
            </w:tcBorders>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541"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E524D" w:rsidRDefault="00134838" w:rsidP="00AA06BA">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spacing w:line="240" w:lineRule="auto"/>
              <w:contextualSpacing/>
              <w:jc w:val="center"/>
              <w:rPr>
                <w:sz w:val="14"/>
                <w:szCs w:val="14"/>
              </w:rPr>
            </w:pPr>
            <w:r>
              <w:rPr>
                <w:sz w:val="14"/>
                <w:szCs w:val="14"/>
              </w:rPr>
              <w:t>DOA/NCB-22</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AA06BA" w:rsidRPr="00343FF0" w:rsidRDefault="00AA06BA" w:rsidP="00AA06BA">
            <w:pPr>
              <w:pStyle w:val="BodyText"/>
              <w:tabs>
                <w:tab w:val="left" w:pos="2520"/>
              </w:tabs>
              <w:contextualSpacing/>
              <w:jc w:val="left"/>
              <w:rPr>
                <w:rFonts w:cs="Kalimati"/>
                <w:sz w:val="16"/>
                <w:szCs w:val="16"/>
                <w:lang w:bidi="ne-NP"/>
              </w:rPr>
            </w:pPr>
            <w:r w:rsidRPr="0060423B">
              <w:rPr>
                <w:rFonts w:cs="Kalimati"/>
                <w:sz w:val="16"/>
                <w:szCs w:val="16"/>
                <w:cs/>
                <w:lang w:bidi="ne-NP"/>
              </w:rPr>
              <w:t>टासी छयेजोङ्ग गुम्बा संरक्षण कार्य</w:t>
            </w:r>
            <w:r>
              <w:rPr>
                <w:rFonts w:cs="Kalimati"/>
                <w:sz w:val="16"/>
                <w:szCs w:val="16"/>
                <w:lang w:bidi="ne-NP"/>
              </w:rPr>
              <w:t xml:space="preserve">, </w:t>
            </w:r>
            <w:r>
              <w:rPr>
                <w:rFonts w:cs="Kalimati" w:hint="cs"/>
                <w:sz w:val="16"/>
                <w:szCs w:val="16"/>
                <w:cs/>
                <w:lang w:bidi="ne-NP"/>
              </w:rPr>
              <w:t>रुवीभ्</w:t>
            </w:r>
            <w:r w:rsidRPr="0060423B">
              <w:rPr>
                <w:rFonts w:cs="Kalimati"/>
                <w:sz w:val="16"/>
                <w:szCs w:val="16"/>
                <w:cs/>
                <w:lang w:bidi="ne-NP"/>
              </w:rPr>
              <w:t>याली-२</w:t>
            </w:r>
            <w:r w:rsidRPr="0060423B">
              <w:rPr>
                <w:rFonts w:cs="Kalimati"/>
                <w:sz w:val="16"/>
                <w:szCs w:val="16"/>
                <w:lang w:bidi="ne-NP"/>
              </w:rPr>
              <w:t>,</w:t>
            </w:r>
            <w:r w:rsidRPr="0060423B">
              <w:rPr>
                <w:rFonts w:cs="Kalimati"/>
                <w:sz w:val="16"/>
                <w:szCs w:val="16"/>
                <w:cs/>
                <w:lang w:bidi="ne-NP"/>
              </w:rPr>
              <w:t>धादिङ्ग</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B140C3" w:rsidRDefault="00AA06BA" w:rsidP="00AA06BA">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6,26,000.00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E524D" w:rsidRDefault="00134838" w:rsidP="00AA06BA">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spacing w:line="240" w:lineRule="auto"/>
              <w:contextualSpacing/>
              <w:jc w:val="center"/>
              <w:rPr>
                <w:sz w:val="14"/>
                <w:szCs w:val="14"/>
              </w:rPr>
            </w:pPr>
            <w:r>
              <w:rPr>
                <w:sz w:val="14"/>
                <w:szCs w:val="14"/>
              </w:rPr>
              <w:t>DOA/NCB-23</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AA06BA" w:rsidRPr="00343FF0" w:rsidRDefault="00AA06BA" w:rsidP="00AA06BA">
            <w:pPr>
              <w:pStyle w:val="BodyText"/>
              <w:tabs>
                <w:tab w:val="left" w:pos="2520"/>
              </w:tabs>
              <w:contextualSpacing/>
              <w:jc w:val="left"/>
              <w:rPr>
                <w:rFonts w:cs="Kalimati"/>
                <w:sz w:val="16"/>
                <w:szCs w:val="16"/>
                <w:lang w:bidi="ne-NP"/>
              </w:rPr>
            </w:pPr>
            <w:r w:rsidRPr="00257864">
              <w:rPr>
                <w:rFonts w:cs="Kalimati"/>
                <w:sz w:val="16"/>
                <w:szCs w:val="16"/>
                <w:cs/>
                <w:lang w:bidi="ne-NP"/>
              </w:rPr>
              <w:t>गुरु नानक मठको बाँकी कार्य पुरा गर्न</w:t>
            </w:r>
            <w:r>
              <w:rPr>
                <w:rFonts w:cs="Kalimati" w:hint="cs"/>
                <w:sz w:val="16"/>
                <w:szCs w:val="16"/>
                <w:cs/>
                <w:lang w:bidi="ne-NP"/>
              </w:rPr>
              <w:t>े</w:t>
            </w:r>
            <w:r>
              <w:rPr>
                <w:rFonts w:cs="Kalimati"/>
                <w:sz w:val="16"/>
                <w:szCs w:val="16"/>
                <w:lang w:bidi="ne-NP"/>
              </w:rPr>
              <w:t>,</w:t>
            </w:r>
            <w:r>
              <w:rPr>
                <w:rtl/>
                <w:cs/>
              </w:rPr>
              <w:t xml:space="preserve"> </w:t>
            </w:r>
            <w:r w:rsidRPr="00257864">
              <w:rPr>
                <w:rFonts w:cs="Kalimati"/>
                <w:sz w:val="16"/>
                <w:szCs w:val="16"/>
                <w:cs/>
                <w:lang w:bidi="ne-NP"/>
              </w:rPr>
              <w:t>म्हैपी</w:t>
            </w:r>
            <w:r w:rsidRPr="00257864">
              <w:rPr>
                <w:rFonts w:cs="Kalimati"/>
                <w:sz w:val="16"/>
                <w:szCs w:val="16"/>
                <w:lang w:bidi="ne-NP"/>
              </w:rPr>
              <w:t>,</w:t>
            </w:r>
            <w:r w:rsidRPr="00257864">
              <w:rPr>
                <w:rFonts w:cs="Kalimati"/>
                <w:sz w:val="16"/>
                <w:szCs w:val="16"/>
                <w:cs/>
                <w:lang w:bidi="ne-NP"/>
              </w:rPr>
              <w:t>काठमाण्डौं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sz w:val="14"/>
                <w:szCs w:val="14"/>
              </w:rPr>
            </w:pPr>
            <w:r>
              <w:rPr>
                <w:rFonts w:ascii="Fontasy Himali" w:eastAsia="SimSun" w:hAnsi="Fontasy Himali"/>
                <w:sz w:val="14"/>
                <w:szCs w:val="14"/>
              </w:rPr>
              <w:t>34,19,219.09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94,500.00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r w:rsidR="00AA06BA" w:rsidTr="00F66C97">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B37F40" w:rsidRDefault="00134838" w:rsidP="00AA06BA">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6</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spacing w:line="240" w:lineRule="auto"/>
              <w:contextualSpacing/>
              <w:jc w:val="center"/>
              <w:rPr>
                <w:sz w:val="14"/>
                <w:szCs w:val="14"/>
              </w:rPr>
            </w:pPr>
            <w:r>
              <w:rPr>
                <w:sz w:val="14"/>
                <w:szCs w:val="14"/>
              </w:rPr>
              <w:t>DOA/NCB-24</w:t>
            </w:r>
            <w:r w:rsidRPr="00343FF0">
              <w:rPr>
                <w:sz w:val="14"/>
                <w:szCs w:val="14"/>
              </w:rPr>
              <w:t>/PDRF-</w:t>
            </w:r>
          </w:p>
          <w:p w:rsidR="00AA06BA" w:rsidRPr="00343FF0" w:rsidRDefault="00AA06BA" w:rsidP="00AA06BA">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AA06BA" w:rsidRPr="00343FF0" w:rsidRDefault="00AA06BA" w:rsidP="00AA06BA">
            <w:pPr>
              <w:pStyle w:val="BodyText"/>
              <w:tabs>
                <w:tab w:val="left" w:pos="2520"/>
              </w:tabs>
              <w:contextualSpacing/>
              <w:jc w:val="left"/>
              <w:rPr>
                <w:rFonts w:cs="Kalimati"/>
                <w:sz w:val="16"/>
                <w:szCs w:val="16"/>
                <w:lang w:bidi="ne-NP"/>
              </w:rPr>
            </w:pPr>
            <w:r w:rsidRPr="006A6244">
              <w:rPr>
                <w:rFonts w:cs="Kalimati"/>
                <w:sz w:val="16"/>
                <w:szCs w:val="16"/>
                <w:cs/>
                <w:lang w:bidi="ne-NP"/>
              </w:rPr>
              <w:t>अर्लाङदी माईको मन्दिर संरक्षण कार्य</w:t>
            </w:r>
            <w:r>
              <w:rPr>
                <w:rFonts w:cs="Kalimati"/>
                <w:sz w:val="16"/>
                <w:szCs w:val="16"/>
                <w:lang w:bidi="ne-NP"/>
              </w:rPr>
              <w:t>,</w:t>
            </w:r>
            <w:r>
              <w:rPr>
                <w:rtl/>
                <w:cs/>
              </w:rPr>
              <w:t xml:space="preserve"> </w:t>
            </w:r>
            <w:r w:rsidRPr="006A6244">
              <w:rPr>
                <w:rFonts w:cs="Kalimati"/>
                <w:sz w:val="16"/>
                <w:szCs w:val="16"/>
                <w:cs/>
                <w:lang w:bidi="ne-NP"/>
              </w:rPr>
              <w:t>लखन गा.पा-४</w:t>
            </w:r>
            <w:r w:rsidRPr="006A6244">
              <w:rPr>
                <w:rFonts w:cs="Kalimati"/>
                <w:sz w:val="16"/>
                <w:szCs w:val="16"/>
                <w:lang w:bidi="ne-NP"/>
              </w:rPr>
              <w:t>,</w:t>
            </w:r>
            <w:r w:rsidRPr="006A6244">
              <w:rPr>
                <w:rFonts w:cs="Kalimati"/>
                <w:sz w:val="16"/>
                <w:szCs w:val="16"/>
                <w:cs/>
                <w:lang w:bidi="ne-NP"/>
              </w:rPr>
              <w:t>ताकुलुङ्ग</w:t>
            </w:r>
            <w:r w:rsidRPr="006A6244">
              <w:rPr>
                <w:rFonts w:cs="Kalimati"/>
                <w:sz w:val="16"/>
                <w:szCs w:val="16"/>
                <w:lang w:bidi="ne-NP"/>
              </w:rPr>
              <w:t>,</w:t>
            </w:r>
            <w:r w:rsidRPr="006A6244">
              <w:rPr>
                <w:rFonts w:cs="Kalimati"/>
                <w:sz w:val="16"/>
                <w:szCs w:val="16"/>
                <w:cs/>
                <w:lang w:bidi="ne-NP"/>
              </w:rPr>
              <w:t>गोरखा</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sz w:val="14"/>
                <w:szCs w:val="14"/>
              </w:rPr>
            </w:pPr>
            <w:r>
              <w:rPr>
                <w:rFonts w:ascii="Fontasy Himali" w:eastAsia="SimSun" w:hAnsi="Fontasy Himali"/>
                <w:sz w:val="14"/>
                <w:szCs w:val="14"/>
              </w:rPr>
              <w:t>34,19,822.08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94,500.00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4D132A" w:rsidRDefault="00AA06BA" w:rsidP="00AA06BA">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6"/>
                <w:szCs w:val="16"/>
                <w:cs/>
              </w:rPr>
            </w:pPr>
            <w:r w:rsidRPr="00343FF0">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A06BA" w:rsidRPr="00343FF0" w:rsidRDefault="00AA06BA" w:rsidP="00AA06BA">
            <w:pPr>
              <w:jc w:val="center"/>
              <w:rPr>
                <w:rFonts w:ascii="Fontasy Himali" w:hAnsi="Fontasy Himali" w:cs="Kalimati"/>
                <w:sz w:val="12"/>
                <w:szCs w:val="12"/>
                <w:cs/>
              </w:rPr>
            </w:pPr>
            <w:r w:rsidRPr="00343FF0">
              <w:rPr>
                <w:rFonts w:ascii="Fontasy Himali" w:hAnsi="Fontasy Himali" w:cs="Kalimati"/>
                <w:sz w:val="12"/>
                <w:szCs w:val="12"/>
                <w:cs/>
              </w:rPr>
              <w:t>२०७९।०</w:t>
            </w:r>
            <w:r>
              <w:rPr>
                <w:rFonts w:ascii="Fontasy Himali" w:hAnsi="Fontasy Himali" w:cs="Kalimati"/>
                <w:sz w:val="12"/>
                <w:szCs w:val="12"/>
              </w:rPr>
              <w:t>7</w:t>
            </w:r>
            <w:r w:rsidRPr="00343FF0">
              <w:rPr>
                <w:rFonts w:ascii="Fontasy Himali" w:hAnsi="Fontasy Himali" w:cs="Kalimati"/>
                <w:sz w:val="12"/>
                <w:szCs w:val="12"/>
                <w:cs/>
              </w:rPr>
              <w:t>।</w:t>
            </w:r>
            <w:r>
              <w:rPr>
                <w:rFonts w:ascii="Fontasy Himali" w:hAnsi="Fontasy Himali" w:cs="Kalimati"/>
                <w:sz w:val="12"/>
                <w:szCs w:val="12"/>
              </w:rPr>
              <w:t>15</w:t>
            </w:r>
          </w:p>
        </w:tc>
      </w:tr>
    </w:tbl>
    <w:p w:rsidR="00FE6D9D" w:rsidRDefault="00FE6D9D"/>
    <w:sectPr w:rsidR="00FE6D9D" w:rsidSect="003A3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C6543"/>
    <w:rsid w:val="00134838"/>
    <w:rsid w:val="001547B5"/>
    <w:rsid w:val="003A35CC"/>
    <w:rsid w:val="005200A2"/>
    <w:rsid w:val="00655015"/>
    <w:rsid w:val="006C6543"/>
    <w:rsid w:val="009C1725"/>
    <w:rsid w:val="00A2076A"/>
    <w:rsid w:val="00AA06BA"/>
    <w:rsid w:val="00AB50F9"/>
    <w:rsid w:val="00FE6D9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C6543"/>
    <w:rPr>
      <w:color w:val="0000FF"/>
      <w:u w:val="single"/>
    </w:rPr>
  </w:style>
  <w:style w:type="paragraph" w:styleId="BodyText">
    <w:name w:val="Body Text"/>
    <w:basedOn w:val="Normal"/>
    <w:link w:val="BodyTextChar"/>
    <w:unhideWhenUsed/>
    <w:rsid w:val="006C654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6C6543"/>
    <w:rPr>
      <w:rFonts w:ascii="Preeti" w:eastAsia="SimSun" w:hAnsi="Preeti"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AccountSection</dc:creator>
  <cp:lastModifiedBy>IT PROFESSIONAL</cp:lastModifiedBy>
  <cp:revision>2</cp:revision>
  <dcterms:created xsi:type="dcterms:W3CDTF">2022-09-29T12:36:00Z</dcterms:created>
  <dcterms:modified xsi:type="dcterms:W3CDTF">2022-09-29T12:36:00Z</dcterms:modified>
</cp:coreProperties>
</file>